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F508" w14:textId="49B0C401" w:rsidR="00331D1D" w:rsidRPr="00A121FB" w:rsidRDefault="001552BF">
      <w:pPr>
        <w:rPr>
          <w:rFonts w:ascii="Century Gothic" w:hAnsi="Century Gothic"/>
          <w:b/>
          <w:bCs/>
          <w:sz w:val="24"/>
          <w:szCs w:val="24"/>
        </w:rPr>
      </w:pPr>
      <w:r w:rsidRPr="00A121FB">
        <w:rPr>
          <w:rFonts w:ascii="Century Gothic" w:hAnsi="Century Gothic"/>
          <w:b/>
          <w:bCs/>
          <w:sz w:val="24"/>
          <w:szCs w:val="24"/>
        </w:rPr>
        <w:t xml:space="preserve">Hi Parents, </w:t>
      </w:r>
    </w:p>
    <w:p w14:paraId="5AF574B3" w14:textId="5E556CB7" w:rsidR="001552BF" w:rsidRPr="00A121FB" w:rsidRDefault="001552BF">
      <w:pPr>
        <w:rPr>
          <w:rFonts w:ascii="Century Gothic" w:hAnsi="Century Gothic"/>
          <w:b/>
          <w:bCs/>
          <w:sz w:val="24"/>
          <w:szCs w:val="24"/>
        </w:rPr>
      </w:pPr>
      <w:r w:rsidRPr="00A121FB">
        <w:rPr>
          <w:rFonts w:ascii="Century Gothic" w:hAnsi="Century Gothic"/>
          <w:b/>
          <w:bCs/>
          <w:sz w:val="24"/>
          <w:szCs w:val="24"/>
        </w:rPr>
        <w:t xml:space="preserve">As we all know by now, school is going to look very different until further notice. This is a situation that most of us have not ever endured during our teaching careers, but we ensure you that we will work together to continue the learning for our students. </w:t>
      </w:r>
    </w:p>
    <w:p w14:paraId="55775805" w14:textId="421451E0" w:rsidR="001552BF" w:rsidRPr="00A121FB" w:rsidRDefault="001552BF">
      <w:pPr>
        <w:rPr>
          <w:rFonts w:ascii="Century Gothic" w:hAnsi="Century Gothic"/>
          <w:b/>
          <w:bCs/>
          <w:sz w:val="24"/>
          <w:szCs w:val="24"/>
        </w:rPr>
      </w:pPr>
      <w:r w:rsidRPr="00A121FB">
        <w:rPr>
          <w:rFonts w:ascii="Century Gothic" w:hAnsi="Century Gothic"/>
          <w:b/>
          <w:bCs/>
          <w:sz w:val="24"/>
          <w:szCs w:val="24"/>
        </w:rPr>
        <w:t xml:space="preserve">The first-grade team has been working together remotely to come up with an instructional plan that will be both intentional and beneficial for your child. </w:t>
      </w:r>
    </w:p>
    <w:p w14:paraId="570DFEE8" w14:textId="166E2A3F" w:rsidR="001552BF" w:rsidRPr="00A121FB" w:rsidRDefault="006C0CF2">
      <w:pPr>
        <w:rPr>
          <w:rFonts w:ascii="Century Gothic" w:hAnsi="Century Gothic"/>
          <w:b/>
          <w:bCs/>
          <w:sz w:val="24"/>
          <w:szCs w:val="24"/>
        </w:rPr>
      </w:pPr>
      <w:r>
        <w:rPr>
          <w:rFonts w:ascii="Century Gothic" w:hAnsi="Century Gothic"/>
          <w:b/>
          <w:bCs/>
          <w:sz w:val="24"/>
          <w:szCs w:val="24"/>
        </w:rPr>
        <w:t xml:space="preserve">We </w:t>
      </w:r>
      <w:r w:rsidR="001552BF" w:rsidRPr="00A121FB">
        <w:rPr>
          <w:rFonts w:ascii="Century Gothic" w:hAnsi="Century Gothic"/>
          <w:b/>
          <w:bCs/>
          <w:sz w:val="24"/>
          <w:szCs w:val="24"/>
        </w:rPr>
        <w:t>will primarily use my blog (</w:t>
      </w:r>
      <w:hyperlink r:id="rId8" w:history="1">
        <w:r w:rsidRPr="006C0CF2">
          <w:rPr>
            <w:rStyle w:val="Hyperlink"/>
            <w:rFonts w:ascii="Century Gothic" w:hAnsi="Century Gothic"/>
            <w:b/>
            <w:bCs/>
            <w:sz w:val="24"/>
            <w:szCs w:val="24"/>
          </w:rPr>
          <w:t>https://mscoynesclass.weebly.com/</w:t>
        </w:r>
      </w:hyperlink>
      <w:r w:rsidR="001552BF" w:rsidRPr="00A121FB">
        <w:rPr>
          <w:rFonts w:ascii="Century Gothic" w:hAnsi="Century Gothic"/>
          <w:b/>
          <w:bCs/>
          <w:sz w:val="24"/>
          <w:szCs w:val="24"/>
        </w:rPr>
        <w:t xml:space="preserve">) and SeeSaw for class updates. Please go ahead and download the SeeSaw CLASS app if you haven’t done so already, as this is going to be a great way for the students to post all of their learning. </w:t>
      </w:r>
    </w:p>
    <w:p w14:paraId="3301909B" w14:textId="495AA059" w:rsidR="001552BF" w:rsidRDefault="001552BF">
      <w:pPr>
        <w:rPr>
          <w:rFonts w:ascii="Century Gothic" w:hAnsi="Century Gothic"/>
          <w:b/>
          <w:bCs/>
          <w:sz w:val="24"/>
          <w:szCs w:val="24"/>
        </w:rPr>
      </w:pPr>
      <w:r w:rsidRPr="00A121FB">
        <w:rPr>
          <w:rFonts w:ascii="Century Gothic" w:hAnsi="Century Gothic"/>
          <w:b/>
          <w:bCs/>
          <w:sz w:val="24"/>
          <w:szCs w:val="24"/>
        </w:rPr>
        <w:t>M</w:t>
      </w:r>
      <w:r w:rsidR="006C0CF2">
        <w:rPr>
          <w:rFonts w:ascii="Century Gothic" w:hAnsi="Century Gothic"/>
          <w:b/>
          <w:bCs/>
          <w:sz w:val="24"/>
          <w:szCs w:val="24"/>
        </w:rPr>
        <w:t xml:space="preserve">rs. Paine’s </w:t>
      </w:r>
      <w:r w:rsidRPr="00A121FB">
        <w:rPr>
          <w:rFonts w:ascii="Century Gothic" w:hAnsi="Century Gothic"/>
          <w:b/>
          <w:bCs/>
          <w:sz w:val="24"/>
          <w:szCs w:val="24"/>
        </w:rPr>
        <w:t>virtual office hours will be from 8:</w:t>
      </w:r>
      <w:r w:rsidR="00546500">
        <w:rPr>
          <w:rFonts w:ascii="Century Gothic" w:hAnsi="Century Gothic"/>
          <w:b/>
          <w:bCs/>
          <w:sz w:val="24"/>
          <w:szCs w:val="24"/>
        </w:rPr>
        <w:t>30</w:t>
      </w:r>
      <w:r w:rsidRPr="00A121FB">
        <w:rPr>
          <w:rFonts w:ascii="Century Gothic" w:hAnsi="Century Gothic"/>
          <w:b/>
          <w:bCs/>
          <w:sz w:val="24"/>
          <w:szCs w:val="24"/>
        </w:rPr>
        <w:t xml:space="preserve"> – </w:t>
      </w:r>
      <w:r w:rsidR="00546500">
        <w:rPr>
          <w:rFonts w:ascii="Century Gothic" w:hAnsi="Century Gothic"/>
          <w:b/>
          <w:bCs/>
          <w:sz w:val="24"/>
          <w:szCs w:val="24"/>
        </w:rPr>
        <w:t>10:00</w:t>
      </w:r>
      <w:r w:rsidRPr="00A121FB">
        <w:rPr>
          <w:rFonts w:ascii="Century Gothic" w:hAnsi="Century Gothic"/>
          <w:b/>
          <w:bCs/>
          <w:sz w:val="24"/>
          <w:szCs w:val="24"/>
        </w:rPr>
        <w:t xml:space="preserve"> each morning</w:t>
      </w:r>
      <w:r w:rsidR="006C0CF2">
        <w:rPr>
          <w:rFonts w:ascii="Century Gothic" w:hAnsi="Century Gothic"/>
          <w:b/>
          <w:bCs/>
          <w:sz w:val="24"/>
          <w:szCs w:val="24"/>
        </w:rPr>
        <w:t xml:space="preserve"> and Mrs. Davis’ virtual office hours 10:00 – 11:30 each morning</w:t>
      </w:r>
      <w:r w:rsidRPr="00A121FB">
        <w:rPr>
          <w:rFonts w:ascii="Century Gothic" w:hAnsi="Century Gothic"/>
          <w:b/>
          <w:bCs/>
          <w:sz w:val="24"/>
          <w:szCs w:val="24"/>
        </w:rPr>
        <w:t xml:space="preserve">. During this time, </w:t>
      </w:r>
      <w:r w:rsidR="006C0CF2">
        <w:rPr>
          <w:rFonts w:ascii="Century Gothic" w:hAnsi="Century Gothic"/>
          <w:b/>
          <w:bCs/>
          <w:sz w:val="24"/>
          <w:szCs w:val="24"/>
        </w:rPr>
        <w:t xml:space="preserve">we </w:t>
      </w:r>
      <w:r w:rsidRPr="00A121FB">
        <w:rPr>
          <w:rFonts w:ascii="Century Gothic" w:hAnsi="Century Gothic"/>
          <w:b/>
          <w:bCs/>
          <w:sz w:val="24"/>
          <w:szCs w:val="24"/>
        </w:rPr>
        <w:t xml:space="preserve">will be available, via e-mail, to answer any questions you might have regarding the </w:t>
      </w:r>
      <w:r w:rsidR="00E45442">
        <w:rPr>
          <w:rFonts w:ascii="Century Gothic" w:hAnsi="Century Gothic"/>
          <w:b/>
          <w:bCs/>
          <w:sz w:val="24"/>
          <w:szCs w:val="24"/>
        </w:rPr>
        <w:t xml:space="preserve">daily </w:t>
      </w:r>
      <w:r w:rsidRPr="00A121FB">
        <w:rPr>
          <w:rFonts w:ascii="Century Gothic" w:hAnsi="Century Gothic"/>
          <w:b/>
          <w:bCs/>
          <w:sz w:val="24"/>
          <w:szCs w:val="24"/>
        </w:rPr>
        <w:t xml:space="preserve">assignments. Daily assignments should take approximately 1.5 – 2 hours to complete each day. Please don’t forget that </w:t>
      </w:r>
      <w:r w:rsidR="00E45442">
        <w:rPr>
          <w:rFonts w:ascii="Century Gothic" w:hAnsi="Century Gothic"/>
          <w:b/>
          <w:bCs/>
          <w:sz w:val="24"/>
          <w:szCs w:val="24"/>
        </w:rPr>
        <w:t xml:space="preserve">this is your child’s work. </w:t>
      </w:r>
      <w:r w:rsidR="006C0CF2">
        <w:rPr>
          <w:rFonts w:ascii="Century Gothic" w:hAnsi="Century Gothic"/>
          <w:b/>
          <w:bCs/>
          <w:sz w:val="24"/>
          <w:szCs w:val="24"/>
        </w:rPr>
        <w:t>We</w:t>
      </w:r>
      <w:r w:rsidR="00E45442">
        <w:rPr>
          <w:rFonts w:ascii="Century Gothic" w:hAnsi="Century Gothic"/>
          <w:b/>
          <w:bCs/>
          <w:sz w:val="24"/>
          <w:szCs w:val="24"/>
        </w:rPr>
        <w:t xml:space="preserve"> want to see what they can do; however, please help them when needed!</w:t>
      </w:r>
      <w:r w:rsidR="006C0CF2">
        <w:rPr>
          <w:rFonts w:ascii="Century Gothic" w:hAnsi="Century Gothic"/>
          <w:b/>
          <w:bCs/>
          <w:sz w:val="24"/>
          <w:szCs w:val="24"/>
        </w:rPr>
        <w:t xml:space="preserve"> </w:t>
      </w:r>
    </w:p>
    <w:p w14:paraId="34C64276" w14:textId="6A666D65" w:rsidR="006C0CF2" w:rsidRDefault="006C0CF2" w:rsidP="006C0CF2">
      <w:pPr>
        <w:jc w:val="center"/>
        <w:rPr>
          <w:rFonts w:ascii="Century Gothic" w:hAnsi="Century Gothic"/>
          <w:b/>
          <w:bCs/>
          <w:sz w:val="24"/>
          <w:szCs w:val="24"/>
        </w:rPr>
      </w:pPr>
      <w:r w:rsidRPr="006C0CF2">
        <w:rPr>
          <w:rFonts w:ascii="Century Gothic" w:hAnsi="Century Gothic"/>
          <w:b/>
          <w:bCs/>
          <w:sz w:val="24"/>
          <w:szCs w:val="24"/>
          <w:highlight w:val="yellow"/>
        </w:rPr>
        <w:t xml:space="preserve">Here is a sample schedule as we all know kids this age </w:t>
      </w:r>
      <w:proofErr w:type="gramStart"/>
      <w:r w:rsidRPr="006C0CF2">
        <w:rPr>
          <w:rFonts w:ascii="Century Gothic" w:hAnsi="Century Gothic"/>
          <w:b/>
          <w:bCs/>
          <w:sz w:val="24"/>
          <w:szCs w:val="24"/>
          <w:highlight w:val="yellow"/>
        </w:rPr>
        <w:t>thrive</w:t>
      </w:r>
      <w:proofErr w:type="gramEnd"/>
      <w:r w:rsidRPr="006C0CF2">
        <w:rPr>
          <w:rFonts w:ascii="Century Gothic" w:hAnsi="Century Gothic"/>
          <w:b/>
          <w:bCs/>
          <w:sz w:val="24"/>
          <w:szCs w:val="24"/>
          <w:highlight w:val="yellow"/>
        </w:rPr>
        <w:t xml:space="preserve"> on schedules and routines:</w:t>
      </w:r>
    </w:p>
    <w:p w14:paraId="759A3646" w14:textId="767FAFD4" w:rsidR="006C0CF2" w:rsidRDefault="006C0CF2" w:rsidP="006C0CF2">
      <w:pPr>
        <w:jc w:val="center"/>
        <w:rPr>
          <w:rFonts w:ascii="Century Gothic" w:hAnsi="Century Gothic"/>
          <w:b/>
          <w:bCs/>
          <w:sz w:val="24"/>
          <w:szCs w:val="24"/>
        </w:rPr>
      </w:pPr>
      <w:r>
        <w:rPr>
          <w:noProof/>
        </w:rPr>
        <w:drawing>
          <wp:inline distT="0" distB="0" distL="0" distR="0" wp14:anchorId="1FD2E111" wp14:editId="3BB7C399">
            <wp:extent cx="3726831" cy="37209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6831" cy="3720975"/>
                    </a:xfrm>
                    <a:prstGeom prst="rect">
                      <a:avLst/>
                    </a:prstGeom>
                    <a:noFill/>
                    <a:ln>
                      <a:noFill/>
                    </a:ln>
                  </pic:spPr>
                </pic:pic>
              </a:graphicData>
            </a:graphic>
          </wp:inline>
        </w:drawing>
      </w:r>
    </w:p>
    <w:p w14:paraId="60E78B65" w14:textId="47587063" w:rsidR="00546500" w:rsidRDefault="00546500">
      <w:pPr>
        <w:rPr>
          <w:rFonts w:ascii="Century Gothic" w:hAnsi="Century Gothic"/>
          <w:b/>
          <w:bCs/>
          <w:sz w:val="24"/>
          <w:szCs w:val="24"/>
        </w:rPr>
      </w:pPr>
      <w:r>
        <w:rPr>
          <w:rFonts w:ascii="Century Gothic" w:hAnsi="Century Gothic"/>
          <w:b/>
          <w:bCs/>
          <w:sz w:val="24"/>
          <w:szCs w:val="24"/>
        </w:rPr>
        <w:lastRenderedPageBreak/>
        <w:t xml:space="preserve">The district has communicated that although we </w:t>
      </w:r>
      <w:r w:rsidR="006C0CF2">
        <w:rPr>
          <w:rFonts w:ascii="Century Gothic" w:hAnsi="Century Gothic"/>
          <w:b/>
          <w:bCs/>
          <w:sz w:val="24"/>
          <w:szCs w:val="24"/>
        </w:rPr>
        <w:t>cannot</w:t>
      </w:r>
      <w:r>
        <w:rPr>
          <w:rFonts w:ascii="Century Gothic" w:hAnsi="Century Gothic"/>
          <w:b/>
          <w:bCs/>
          <w:sz w:val="24"/>
          <w:szCs w:val="24"/>
        </w:rPr>
        <w:t xml:space="preserve"> take grades, due to the level of independence, the work is expected to be done just as it would be in class. If work is not completed, it will need to be made up upon our return to school. Thanks for your support at home. </w:t>
      </w:r>
    </w:p>
    <w:p w14:paraId="67CFD107" w14:textId="1B3B7F5E" w:rsidR="00371E5D" w:rsidRPr="00A121FB" w:rsidRDefault="00371E5D">
      <w:pPr>
        <w:rPr>
          <w:rFonts w:ascii="Century Gothic" w:hAnsi="Century Gothic"/>
          <w:b/>
          <w:bCs/>
          <w:sz w:val="24"/>
          <w:szCs w:val="24"/>
        </w:rPr>
      </w:pPr>
      <w:r w:rsidRPr="00A121FB">
        <w:rPr>
          <w:rFonts w:ascii="Century Gothic" w:hAnsi="Century Gothic"/>
          <w:b/>
          <w:bCs/>
          <w:sz w:val="24"/>
          <w:szCs w:val="24"/>
        </w:rPr>
        <w:t>Please share the following message with your child:</w:t>
      </w:r>
    </w:p>
    <w:p w14:paraId="5492044D" w14:textId="45B5B486" w:rsidR="00371E5D" w:rsidRPr="00A121FB" w:rsidRDefault="006C0CF2">
      <w:pPr>
        <w:rPr>
          <w:rFonts w:ascii="Century Gothic" w:hAnsi="Century Gothic"/>
          <w:i/>
          <w:iCs/>
          <w:sz w:val="24"/>
          <w:szCs w:val="24"/>
        </w:rPr>
      </w:pPr>
      <w:r>
        <w:rPr>
          <w:rFonts w:ascii="Century Gothic" w:hAnsi="Century Gothic"/>
          <w:i/>
          <w:iCs/>
          <w:sz w:val="24"/>
          <w:szCs w:val="24"/>
        </w:rPr>
        <w:t xml:space="preserve">We </w:t>
      </w:r>
      <w:r w:rsidR="00371E5D" w:rsidRPr="00A121FB">
        <w:rPr>
          <w:rFonts w:ascii="Century Gothic" w:hAnsi="Century Gothic"/>
          <w:i/>
          <w:iCs/>
          <w:sz w:val="24"/>
          <w:szCs w:val="24"/>
        </w:rPr>
        <w:t>will miss seeing each of you every</w:t>
      </w:r>
      <w:r>
        <w:rPr>
          <w:rFonts w:ascii="Century Gothic" w:hAnsi="Century Gothic"/>
          <w:i/>
          <w:iCs/>
          <w:sz w:val="24"/>
          <w:szCs w:val="24"/>
        </w:rPr>
        <w:t xml:space="preserve"> </w:t>
      </w:r>
      <w:r w:rsidR="00371E5D" w:rsidRPr="00A121FB">
        <w:rPr>
          <w:rFonts w:ascii="Century Gothic" w:hAnsi="Century Gothic"/>
          <w:i/>
          <w:iCs/>
          <w:sz w:val="24"/>
          <w:szCs w:val="24"/>
        </w:rPr>
        <w:t xml:space="preserve">day! I will be posting assignments on SeeSaw for you to complete. Please work hard and try your best. Remember that </w:t>
      </w:r>
      <w:r>
        <w:rPr>
          <w:rFonts w:ascii="Century Gothic" w:hAnsi="Century Gothic"/>
          <w:i/>
          <w:iCs/>
          <w:sz w:val="24"/>
          <w:szCs w:val="24"/>
        </w:rPr>
        <w:t xml:space="preserve">we </w:t>
      </w:r>
      <w:r w:rsidR="00371E5D" w:rsidRPr="00A121FB">
        <w:rPr>
          <w:rFonts w:ascii="Century Gothic" w:hAnsi="Century Gothic"/>
          <w:i/>
          <w:iCs/>
          <w:sz w:val="24"/>
          <w:szCs w:val="24"/>
        </w:rPr>
        <w:t xml:space="preserve">have high expectations for you and expect that your work is nice and neat, just like you would do at school </w:t>
      </w:r>
      <w:r w:rsidR="00371E5D" w:rsidRPr="00A121FB">
        <w:rPr>
          <mc:AlternateContent>
            <mc:Choice Requires="w16se">
              <w:rFonts w:ascii="Century Gothic" w:hAnsi="Century Gothic"/>
            </mc:Choice>
            <mc:Fallback>
              <w:rFonts w:ascii="Segoe UI Emoji" w:eastAsia="Segoe UI Emoji" w:hAnsi="Segoe UI Emoji" w:cs="Segoe UI Emoji"/>
            </mc:Fallback>
          </mc:AlternateContent>
          <w:i/>
          <w:iCs/>
          <w:sz w:val="24"/>
          <w:szCs w:val="24"/>
        </w:rPr>
        <mc:AlternateContent>
          <mc:Choice Requires="w16se">
            <w16se:symEx w16se:font="Segoe UI Emoji" w16se:char="1F60A"/>
          </mc:Choice>
          <mc:Fallback>
            <w:t>😊</w:t>
          </mc:Fallback>
        </mc:AlternateContent>
      </w:r>
      <w:r w:rsidR="00371E5D" w:rsidRPr="00A121FB">
        <w:rPr>
          <w:rFonts w:ascii="Century Gothic" w:hAnsi="Century Gothic"/>
          <w:i/>
          <w:iCs/>
          <w:sz w:val="24"/>
          <w:szCs w:val="24"/>
        </w:rPr>
        <w:t xml:space="preserve">. </w:t>
      </w:r>
      <w:r>
        <w:rPr>
          <w:rFonts w:ascii="Century Gothic" w:hAnsi="Century Gothic"/>
          <w:i/>
          <w:iCs/>
          <w:sz w:val="24"/>
          <w:szCs w:val="24"/>
        </w:rPr>
        <w:t xml:space="preserve">We </w:t>
      </w:r>
      <w:r w:rsidR="00371E5D" w:rsidRPr="00A121FB">
        <w:rPr>
          <w:rFonts w:ascii="Century Gothic" w:hAnsi="Century Gothic"/>
          <w:i/>
          <w:iCs/>
          <w:sz w:val="24"/>
          <w:szCs w:val="24"/>
        </w:rPr>
        <w:t xml:space="preserve">will be giving tickets upon our return to students who put forth their best effort each day! The best part of all of this is that we all get to work from home in our pajamas, which is SO fun! </w:t>
      </w:r>
      <w:r>
        <w:rPr>
          <w:rFonts w:ascii="Century Gothic" w:hAnsi="Century Gothic"/>
          <w:i/>
          <w:iCs/>
          <w:sz w:val="24"/>
          <w:szCs w:val="24"/>
        </w:rPr>
        <w:t>We</w:t>
      </w:r>
      <w:r w:rsidR="00371E5D" w:rsidRPr="00A121FB">
        <w:rPr>
          <w:rFonts w:ascii="Century Gothic" w:hAnsi="Century Gothic"/>
          <w:i/>
          <w:iCs/>
          <w:sz w:val="24"/>
          <w:szCs w:val="24"/>
        </w:rPr>
        <w:t xml:space="preserve"> can’t wait to see yo</w:t>
      </w:r>
      <w:r>
        <w:rPr>
          <w:rFonts w:ascii="Century Gothic" w:hAnsi="Century Gothic"/>
          <w:i/>
          <w:iCs/>
          <w:sz w:val="24"/>
          <w:szCs w:val="24"/>
        </w:rPr>
        <w:t>ur</w:t>
      </w:r>
      <w:r w:rsidR="00371E5D" w:rsidRPr="00A121FB">
        <w:rPr>
          <w:rFonts w:ascii="Century Gothic" w:hAnsi="Century Gothic"/>
          <w:i/>
          <w:iCs/>
          <w:sz w:val="24"/>
          <w:szCs w:val="24"/>
        </w:rPr>
        <w:t xml:space="preserve"> shining faces soon! Feel free to upload a video of yourself to SeeSaw to show me some of the fun activities you are doing at home! Hugs to you all! </w:t>
      </w:r>
    </w:p>
    <w:p w14:paraId="0C11DEB3" w14:textId="706DBF22" w:rsidR="00ED19E9" w:rsidRPr="00A121FB" w:rsidRDefault="00371E5D">
      <w:pPr>
        <w:rPr>
          <w:rFonts w:ascii="Century Gothic" w:hAnsi="Century Gothic"/>
          <w:b/>
          <w:bCs/>
          <w:sz w:val="24"/>
          <w:szCs w:val="24"/>
        </w:rPr>
      </w:pPr>
      <w:r w:rsidRPr="00A121FB">
        <w:rPr>
          <w:rFonts w:ascii="Century Gothic" w:hAnsi="Century Gothic"/>
          <w:b/>
          <w:bCs/>
          <w:sz w:val="24"/>
          <w:szCs w:val="24"/>
          <w:highlight w:val="yellow"/>
        </w:rPr>
        <w:t>Parents – Please complete this survey linked below by Monday, March 16</w:t>
      </w:r>
      <w:r w:rsidRPr="00A121FB">
        <w:rPr>
          <w:rFonts w:ascii="Century Gothic" w:hAnsi="Century Gothic"/>
          <w:b/>
          <w:bCs/>
          <w:sz w:val="24"/>
          <w:szCs w:val="24"/>
          <w:highlight w:val="yellow"/>
          <w:vertAlign w:val="superscript"/>
        </w:rPr>
        <w:t>th</w:t>
      </w:r>
      <w:r w:rsidRPr="00A121FB">
        <w:rPr>
          <w:rFonts w:ascii="Century Gothic" w:hAnsi="Century Gothic"/>
          <w:b/>
          <w:bCs/>
          <w:sz w:val="24"/>
          <w:szCs w:val="24"/>
          <w:highlight w:val="yellow"/>
        </w:rPr>
        <w:t xml:space="preserve"> at Noon.</w:t>
      </w:r>
      <w:r w:rsidR="00ED19E9" w:rsidRPr="00A121FB">
        <w:rPr>
          <w:rFonts w:ascii="Century Gothic" w:hAnsi="Century Gothic"/>
          <w:b/>
          <w:bCs/>
          <w:sz w:val="24"/>
          <w:szCs w:val="24"/>
          <w:highlight w:val="yellow"/>
        </w:rPr>
        <w:t xml:space="preserve"> I just need one parent from each household to fill out the form.</w:t>
      </w:r>
      <w:r w:rsidRPr="00A121FB">
        <w:rPr>
          <w:rFonts w:ascii="Century Gothic" w:hAnsi="Century Gothic"/>
          <w:b/>
          <w:bCs/>
          <w:sz w:val="24"/>
          <w:szCs w:val="24"/>
          <w:highlight w:val="yellow"/>
        </w:rPr>
        <w:t xml:space="preserve"> </w:t>
      </w:r>
      <w:r w:rsidR="00ED19E9" w:rsidRPr="00A121FB">
        <w:rPr>
          <w:rFonts w:ascii="Century Gothic" w:hAnsi="Century Gothic"/>
          <w:b/>
          <w:bCs/>
          <w:sz w:val="24"/>
          <w:szCs w:val="24"/>
          <w:highlight w:val="yellow"/>
        </w:rPr>
        <w:t>Thanks for helping me understand how your child will be learning at home!</w:t>
      </w:r>
      <w:r w:rsidR="00ED19E9" w:rsidRPr="00A121FB">
        <w:rPr>
          <w:rFonts w:ascii="Century Gothic" w:hAnsi="Century Gothic"/>
          <w:b/>
          <w:bCs/>
          <w:sz w:val="24"/>
          <w:szCs w:val="24"/>
        </w:rPr>
        <w:t xml:space="preserve"> </w:t>
      </w:r>
    </w:p>
    <w:p w14:paraId="7C698C59" w14:textId="3670BAAF" w:rsidR="006C0CF2" w:rsidRDefault="006C0CF2" w:rsidP="006C0CF2">
      <w:pPr>
        <w:rPr>
          <w:rStyle w:val="Hyperlink"/>
          <w:rFonts w:ascii="Century Gothic" w:hAnsi="Century Gothic"/>
          <w:sz w:val="24"/>
          <w:szCs w:val="24"/>
        </w:rPr>
      </w:pPr>
      <w:hyperlink r:id="rId10" w:history="1">
        <w:r w:rsidR="00ED19E9" w:rsidRPr="00A121FB">
          <w:rPr>
            <w:rStyle w:val="Hyperlink"/>
            <w:rFonts w:ascii="Century Gothic" w:hAnsi="Century Gothic"/>
            <w:sz w:val="24"/>
            <w:szCs w:val="24"/>
          </w:rPr>
          <w:t>https://forms.office.com/Pages/ResponsePage.aspx?id=-x3OL5-ROEmquMR_D8kYLe015fjjFE1Lrn3FbmB6F59UNUNLRDZCMEI4TU81TUtSTlEyV1NOMDNDTi4u</w:t>
        </w:r>
      </w:hyperlink>
    </w:p>
    <w:p w14:paraId="6D74CF23" w14:textId="460492E9" w:rsidR="006C0CF2" w:rsidRPr="006C0CF2" w:rsidRDefault="006C0CF2" w:rsidP="006C0CF2">
      <w:pPr>
        <w:jc w:val="center"/>
        <w:rPr>
          <w:rStyle w:val="Hyperlink"/>
          <w:rFonts w:ascii="Century Gothic" w:hAnsi="Century Gothic"/>
          <w:b/>
          <w:bCs/>
          <w:color w:val="auto"/>
          <w:sz w:val="24"/>
          <w:szCs w:val="24"/>
          <w:u w:val="none"/>
        </w:rPr>
      </w:pPr>
      <w:r w:rsidRPr="006C0CF2">
        <w:rPr>
          <w:rStyle w:val="Hyperlink"/>
          <w:rFonts w:ascii="Century Gothic" w:hAnsi="Century Gothic"/>
          <w:b/>
          <w:bCs/>
          <w:color w:val="auto"/>
          <w:sz w:val="24"/>
          <w:szCs w:val="24"/>
          <w:u w:val="none"/>
        </w:rPr>
        <w:t>The Remind App is another great way for us to communicate.  Our messages will be sent to one another as text messages.</w:t>
      </w:r>
    </w:p>
    <w:p w14:paraId="3F86500E" w14:textId="3884BD1A" w:rsidR="006C0CF2" w:rsidRDefault="006C0CF2" w:rsidP="006C0CF2">
      <w:pPr>
        <w:rPr>
          <w:rStyle w:val="Hyperlink"/>
          <w:rFonts w:ascii="Century Gothic" w:hAnsi="Century Gothic"/>
          <w:sz w:val="24"/>
          <w:szCs w:val="24"/>
        </w:rPr>
      </w:pPr>
      <w:r>
        <w:rPr>
          <w:rFonts w:ascii="Century Gothic" w:hAnsi="Century Gothic"/>
          <w:noProof/>
          <w:color w:val="0000FF"/>
          <w:sz w:val="24"/>
          <w:szCs w:val="24"/>
          <w:u w:val="single"/>
        </w:rPr>
        <w:drawing>
          <wp:anchor distT="0" distB="0" distL="114300" distR="114300" simplePos="0" relativeHeight="251658240" behindDoc="0" locked="0" layoutInCell="1" allowOverlap="1" wp14:anchorId="03191527" wp14:editId="48ABC5BC">
            <wp:simplePos x="0" y="0"/>
            <wp:positionH relativeFrom="margin">
              <wp:posOffset>1956154</wp:posOffset>
            </wp:positionH>
            <wp:positionV relativeFrom="paragraph">
              <wp:posOffset>19006</wp:posOffset>
            </wp:positionV>
            <wp:extent cx="2199731" cy="3912781"/>
            <wp:effectExtent l="0" t="0" r="0" b="0"/>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mind Inv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9731" cy="3912781"/>
                    </a:xfrm>
                    <a:prstGeom prst="rect">
                      <a:avLst/>
                    </a:prstGeom>
                  </pic:spPr>
                </pic:pic>
              </a:graphicData>
            </a:graphic>
            <wp14:sizeRelH relativeFrom="margin">
              <wp14:pctWidth>0</wp14:pctWidth>
            </wp14:sizeRelH>
            <wp14:sizeRelV relativeFrom="margin">
              <wp14:pctHeight>0</wp14:pctHeight>
            </wp14:sizeRelV>
          </wp:anchor>
        </w:drawing>
      </w:r>
    </w:p>
    <w:p w14:paraId="62C11C3D" w14:textId="25654773" w:rsidR="006C0CF2" w:rsidRDefault="006C0CF2" w:rsidP="006C0CF2">
      <w:pPr>
        <w:rPr>
          <w:rStyle w:val="Hyperlink"/>
          <w:rFonts w:ascii="Century Gothic" w:hAnsi="Century Gothic"/>
          <w:sz w:val="24"/>
          <w:szCs w:val="24"/>
        </w:rPr>
      </w:pPr>
    </w:p>
    <w:p w14:paraId="3972C0D9" w14:textId="67D9761B" w:rsidR="006C0CF2" w:rsidRDefault="006C0CF2" w:rsidP="006C0CF2">
      <w:pPr>
        <w:rPr>
          <w:rStyle w:val="Hyperlink"/>
          <w:rFonts w:ascii="Century Gothic" w:hAnsi="Century Gothic"/>
          <w:sz w:val="24"/>
          <w:szCs w:val="24"/>
        </w:rPr>
      </w:pPr>
    </w:p>
    <w:p w14:paraId="481E2D4A" w14:textId="48BC38B7" w:rsidR="006C0CF2" w:rsidRDefault="006C0CF2" w:rsidP="006C0CF2">
      <w:pPr>
        <w:rPr>
          <w:rStyle w:val="Hyperlink"/>
          <w:rFonts w:ascii="Century Gothic" w:hAnsi="Century Gothic"/>
          <w:sz w:val="24"/>
          <w:szCs w:val="24"/>
        </w:rPr>
      </w:pPr>
    </w:p>
    <w:p w14:paraId="77D8A43C" w14:textId="4D21973E" w:rsidR="006C0CF2" w:rsidRDefault="006C0CF2" w:rsidP="006C0CF2">
      <w:pPr>
        <w:rPr>
          <w:rStyle w:val="Hyperlink"/>
          <w:rFonts w:ascii="Century Gothic" w:hAnsi="Century Gothic"/>
          <w:sz w:val="24"/>
          <w:szCs w:val="24"/>
        </w:rPr>
      </w:pPr>
    </w:p>
    <w:p w14:paraId="1CB412B2" w14:textId="433E0317" w:rsidR="006C0CF2" w:rsidRDefault="006C0CF2" w:rsidP="006C0CF2">
      <w:pPr>
        <w:rPr>
          <w:rStyle w:val="Hyperlink"/>
          <w:rFonts w:ascii="Century Gothic" w:hAnsi="Century Gothic"/>
          <w:sz w:val="24"/>
          <w:szCs w:val="24"/>
        </w:rPr>
      </w:pPr>
    </w:p>
    <w:p w14:paraId="3D096DAF" w14:textId="2DC1B4BB" w:rsidR="006C0CF2" w:rsidRDefault="006C0CF2" w:rsidP="006C0CF2">
      <w:pPr>
        <w:rPr>
          <w:rStyle w:val="Hyperlink"/>
          <w:rFonts w:ascii="Century Gothic" w:hAnsi="Century Gothic"/>
          <w:sz w:val="24"/>
          <w:szCs w:val="24"/>
        </w:rPr>
      </w:pPr>
    </w:p>
    <w:p w14:paraId="7B3F41D2" w14:textId="44CD17F7" w:rsidR="006C0CF2" w:rsidRDefault="006C0CF2" w:rsidP="006C0CF2">
      <w:pPr>
        <w:rPr>
          <w:rStyle w:val="Hyperlink"/>
          <w:rFonts w:ascii="Century Gothic" w:hAnsi="Century Gothic"/>
          <w:sz w:val="24"/>
          <w:szCs w:val="24"/>
        </w:rPr>
      </w:pPr>
    </w:p>
    <w:p w14:paraId="0B1D302E" w14:textId="79CE1931" w:rsidR="006C0CF2" w:rsidRDefault="006C0CF2" w:rsidP="006C0CF2">
      <w:pPr>
        <w:rPr>
          <w:rStyle w:val="Hyperlink"/>
          <w:rFonts w:ascii="Century Gothic" w:hAnsi="Century Gothic"/>
          <w:sz w:val="24"/>
          <w:szCs w:val="24"/>
        </w:rPr>
      </w:pPr>
    </w:p>
    <w:p w14:paraId="72A96DC0" w14:textId="77777777" w:rsidR="006C0CF2" w:rsidRPr="006C0CF2" w:rsidRDefault="006C0CF2" w:rsidP="006C0CF2">
      <w:pPr>
        <w:rPr>
          <w:rFonts w:ascii="Century Gothic" w:hAnsi="Century Gothic"/>
          <w:sz w:val="24"/>
          <w:szCs w:val="24"/>
        </w:rPr>
      </w:pPr>
    </w:p>
    <w:p w14:paraId="341A536D" w14:textId="5DECA1A8" w:rsidR="00ED19E9" w:rsidRPr="00A121FB" w:rsidRDefault="00ED19E9" w:rsidP="00ED19E9">
      <w:pPr>
        <w:jc w:val="center"/>
        <w:rPr>
          <w:rFonts w:ascii="Century Gothic" w:hAnsi="Century Gothic"/>
          <w:b/>
          <w:bCs/>
          <w:color w:val="FF0000"/>
          <w:sz w:val="24"/>
          <w:szCs w:val="24"/>
        </w:rPr>
      </w:pPr>
      <w:r w:rsidRPr="00A121FB">
        <w:rPr>
          <w:rFonts w:ascii="Century Gothic" w:hAnsi="Century Gothic"/>
          <w:b/>
          <w:bCs/>
          <w:color w:val="FF0000"/>
          <w:sz w:val="24"/>
          <w:szCs w:val="24"/>
        </w:rPr>
        <w:lastRenderedPageBreak/>
        <w:t>Directions for</w:t>
      </w:r>
      <w:r w:rsidR="00A121FB" w:rsidRPr="00A121FB">
        <w:rPr>
          <w:rFonts w:ascii="Century Gothic" w:hAnsi="Century Gothic"/>
          <w:b/>
          <w:bCs/>
          <w:color w:val="FF0000"/>
          <w:sz w:val="24"/>
          <w:szCs w:val="24"/>
        </w:rPr>
        <w:t xml:space="preserve"> accessing resources at home: </w:t>
      </w:r>
    </w:p>
    <w:p w14:paraId="4ABB13FB" w14:textId="5F8C8CD9" w:rsidR="00EC176C" w:rsidRDefault="00A121FB" w:rsidP="00EC176C">
      <w:pPr>
        <w:pStyle w:val="ListParagraph"/>
        <w:numPr>
          <w:ilvl w:val="0"/>
          <w:numId w:val="1"/>
        </w:numPr>
        <w:jc w:val="both"/>
        <w:rPr>
          <w:rFonts w:ascii="Century Gothic" w:hAnsi="Century Gothic"/>
          <w:b/>
          <w:bCs/>
          <w:sz w:val="24"/>
          <w:szCs w:val="24"/>
        </w:rPr>
      </w:pPr>
      <w:r w:rsidRPr="00A121FB">
        <w:rPr>
          <w:rFonts w:ascii="Century Gothic" w:hAnsi="Century Gothic"/>
          <w:b/>
          <w:bCs/>
          <w:sz w:val="24"/>
          <w:szCs w:val="24"/>
        </w:rPr>
        <w:t xml:space="preserve">Clever </w:t>
      </w:r>
      <w:r w:rsidRPr="00A121FB">
        <w:rPr>
          <w:rFonts w:ascii="Century Gothic" w:hAnsi="Century Gothic"/>
          <w:b/>
          <w:bCs/>
          <w:sz w:val="24"/>
          <w:szCs w:val="24"/>
        </w:rPr>
        <w:sym w:font="Wingdings" w:char="F0E0"/>
      </w:r>
      <w:r w:rsidRPr="00A121FB">
        <w:rPr>
          <w:rFonts w:ascii="Century Gothic" w:hAnsi="Century Gothic"/>
          <w:b/>
          <w:bCs/>
          <w:sz w:val="24"/>
          <w:szCs w:val="24"/>
        </w:rPr>
        <w:t xml:space="preserve"> </w:t>
      </w:r>
      <w:proofErr w:type="spellStart"/>
      <w:r w:rsidR="00FB4163" w:rsidRPr="00EC176C">
        <w:rPr>
          <w:rFonts w:ascii="Century Gothic" w:hAnsi="Century Gothic"/>
          <w:b/>
          <w:bCs/>
          <w:sz w:val="24"/>
          <w:szCs w:val="24"/>
        </w:rPr>
        <w:t>Clever</w:t>
      </w:r>
      <w:proofErr w:type="spellEnd"/>
      <w:r w:rsidR="00FB4163" w:rsidRPr="00EC176C">
        <w:rPr>
          <w:rFonts w:ascii="Century Gothic" w:hAnsi="Century Gothic"/>
          <w:b/>
          <w:bCs/>
          <w:sz w:val="24"/>
          <w:szCs w:val="24"/>
        </w:rPr>
        <w:t xml:space="preserve"> is the resource you will want to use most to access our digital materials</w:t>
      </w:r>
      <w:r w:rsidRPr="00EC176C">
        <w:rPr>
          <w:rFonts w:ascii="Century Gothic" w:hAnsi="Century Gothic"/>
          <w:b/>
          <w:bCs/>
          <w:sz w:val="24"/>
          <w:szCs w:val="24"/>
        </w:rPr>
        <w:t>.</w:t>
      </w:r>
      <w:r w:rsidR="00FB4163" w:rsidRPr="00EC176C">
        <w:rPr>
          <w:rFonts w:ascii="Century Gothic" w:hAnsi="Century Gothic"/>
          <w:b/>
          <w:bCs/>
          <w:sz w:val="24"/>
          <w:szCs w:val="24"/>
        </w:rPr>
        <w:t xml:space="preserve"> </w:t>
      </w:r>
    </w:p>
    <w:p w14:paraId="71887741" w14:textId="6B82A403" w:rsidR="00EC176C" w:rsidRDefault="00FB4163" w:rsidP="00EC176C">
      <w:pPr>
        <w:pStyle w:val="ListParagraph"/>
        <w:numPr>
          <w:ilvl w:val="1"/>
          <w:numId w:val="1"/>
        </w:numPr>
        <w:jc w:val="both"/>
        <w:rPr>
          <w:rFonts w:ascii="Century Gothic" w:hAnsi="Century Gothic"/>
          <w:b/>
          <w:bCs/>
          <w:sz w:val="24"/>
          <w:szCs w:val="24"/>
        </w:rPr>
      </w:pPr>
      <w:r w:rsidRPr="00EC176C">
        <w:rPr>
          <w:rFonts w:ascii="Century Gothic" w:hAnsi="Century Gothic"/>
          <w:b/>
          <w:bCs/>
          <w:sz w:val="24"/>
          <w:szCs w:val="24"/>
        </w:rPr>
        <w:t>This website will allow your child to access RAZ kids, BrainPop Jr., and MobyMax.</w:t>
      </w:r>
      <w:r w:rsidR="00EC176C" w:rsidRPr="00EC176C">
        <w:rPr>
          <w:rFonts w:ascii="Century Gothic" w:hAnsi="Century Gothic"/>
          <w:b/>
          <w:bCs/>
          <w:sz w:val="24"/>
          <w:szCs w:val="24"/>
        </w:rPr>
        <w:t xml:space="preserve"> Additional sites will be added as needed.</w:t>
      </w:r>
      <w:r w:rsidR="00A121FB" w:rsidRPr="00EC176C">
        <w:rPr>
          <w:rFonts w:ascii="Century Gothic" w:hAnsi="Century Gothic"/>
          <w:b/>
          <w:bCs/>
          <w:sz w:val="24"/>
          <w:szCs w:val="24"/>
        </w:rPr>
        <w:t xml:space="preserve"> </w:t>
      </w:r>
    </w:p>
    <w:p w14:paraId="7CABBC0E" w14:textId="48C15D6F" w:rsidR="00EC176C" w:rsidRDefault="00A121FB" w:rsidP="00EC176C">
      <w:pPr>
        <w:pStyle w:val="ListParagraph"/>
        <w:numPr>
          <w:ilvl w:val="1"/>
          <w:numId w:val="1"/>
        </w:numPr>
        <w:jc w:val="both"/>
        <w:rPr>
          <w:rFonts w:ascii="Century Gothic" w:hAnsi="Century Gothic"/>
          <w:b/>
          <w:bCs/>
          <w:sz w:val="24"/>
          <w:szCs w:val="24"/>
        </w:rPr>
      </w:pPr>
      <w:r w:rsidRPr="00EC176C">
        <w:rPr>
          <w:rFonts w:ascii="Century Gothic" w:hAnsi="Century Gothic"/>
          <w:b/>
          <w:bCs/>
          <w:sz w:val="24"/>
          <w:szCs w:val="24"/>
        </w:rPr>
        <w:t>It takes the students directly to the website without having to type anything in. I also linked the SeeSaw homepage. They should be able to navigate this</w:t>
      </w:r>
      <w:r w:rsidR="00EC176C" w:rsidRPr="00EC176C">
        <w:rPr>
          <w:rFonts w:ascii="Century Gothic" w:hAnsi="Century Gothic"/>
          <w:b/>
          <w:bCs/>
          <w:sz w:val="24"/>
          <w:szCs w:val="24"/>
        </w:rPr>
        <w:t xml:space="preserve"> site</w:t>
      </w:r>
      <w:r w:rsidRPr="00EC176C">
        <w:rPr>
          <w:rFonts w:ascii="Century Gothic" w:hAnsi="Century Gothic"/>
          <w:b/>
          <w:bCs/>
          <w:sz w:val="24"/>
          <w:szCs w:val="24"/>
        </w:rPr>
        <w:t xml:space="preserve"> on</w:t>
      </w:r>
      <w:r w:rsidR="00EC176C" w:rsidRPr="00EC176C">
        <w:rPr>
          <w:rFonts w:ascii="Century Gothic" w:hAnsi="Century Gothic"/>
          <w:b/>
          <w:bCs/>
          <w:sz w:val="24"/>
          <w:szCs w:val="24"/>
        </w:rPr>
        <w:t>c</w:t>
      </w:r>
      <w:r w:rsidRPr="00EC176C">
        <w:rPr>
          <w:rFonts w:ascii="Century Gothic" w:hAnsi="Century Gothic"/>
          <w:b/>
          <w:bCs/>
          <w:sz w:val="24"/>
          <w:szCs w:val="24"/>
        </w:rPr>
        <w:t xml:space="preserve">e you log them </w:t>
      </w:r>
      <w:r w:rsidR="00EC176C" w:rsidRPr="00EC176C">
        <w:rPr>
          <w:rFonts w:ascii="Century Gothic" w:hAnsi="Century Gothic"/>
          <w:b/>
          <w:bCs/>
          <w:sz w:val="24"/>
          <w:szCs w:val="24"/>
        </w:rPr>
        <w:t>i</w:t>
      </w:r>
      <w:r w:rsidRPr="00EC176C">
        <w:rPr>
          <w:rFonts w:ascii="Century Gothic" w:hAnsi="Century Gothic"/>
          <w:b/>
          <w:bCs/>
          <w:sz w:val="24"/>
          <w:szCs w:val="24"/>
        </w:rPr>
        <w:t xml:space="preserve">nto clever. </w:t>
      </w:r>
    </w:p>
    <w:p w14:paraId="7257B41B" w14:textId="08D371F5" w:rsidR="00A121FB" w:rsidRDefault="00EC176C" w:rsidP="00EC176C">
      <w:pPr>
        <w:pStyle w:val="ListParagraph"/>
        <w:numPr>
          <w:ilvl w:val="1"/>
          <w:numId w:val="1"/>
        </w:numPr>
        <w:jc w:val="both"/>
        <w:rPr>
          <w:rFonts w:ascii="Century Gothic" w:hAnsi="Century Gothic"/>
          <w:b/>
          <w:bCs/>
          <w:sz w:val="24"/>
          <w:szCs w:val="24"/>
        </w:rPr>
      </w:pPr>
      <w:r w:rsidRPr="00EC176C">
        <w:rPr>
          <w:rFonts w:ascii="Century Gothic" w:hAnsi="Century Gothic"/>
          <w:b/>
          <w:bCs/>
          <w:sz w:val="24"/>
          <w:szCs w:val="24"/>
        </w:rPr>
        <w:t xml:space="preserve">Once you log into clever, please click on </w:t>
      </w:r>
      <w:proofErr w:type="spellStart"/>
      <w:r w:rsidR="006C0CF2">
        <w:rPr>
          <w:rFonts w:ascii="Century Gothic" w:hAnsi="Century Gothic"/>
          <w:b/>
          <w:bCs/>
          <w:sz w:val="24"/>
          <w:szCs w:val="24"/>
        </w:rPr>
        <w:t>M.Paine</w:t>
      </w:r>
      <w:r w:rsidRPr="00EC176C">
        <w:rPr>
          <w:rFonts w:ascii="Century Gothic" w:hAnsi="Century Gothic"/>
          <w:b/>
          <w:bCs/>
          <w:sz w:val="24"/>
          <w:szCs w:val="24"/>
        </w:rPr>
        <w:t>’s</w:t>
      </w:r>
      <w:proofErr w:type="spellEnd"/>
      <w:r w:rsidRPr="00EC176C">
        <w:rPr>
          <w:rFonts w:ascii="Century Gothic" w:hAnsi="Century Gothic"/>
          <w:b/>
          <w:bCs/>
          <w:sz w:val="24"/>
          <w:szCs w:val="24"/>
        </w:rPr>
        <w:t xml:space="preserve"> Page. </w:t>
      </w:r>
    </w:p>
    <w:p w14:paraId="1DA4BCF1" w14:textId="3473D3D4" w:rsidR="00EC176C" w:rsidRPr="00EC176C" w:rsidRDefault="00EC176C" w:rsidP="00EC176C">
      <w:pPr>
        <w:pStyle w:val="ListParagraph"/>
        <w:numPr>
          <w:ilvl w:val="1"/>
          <w:numId w:val="1"/>
        </w:numPr>
        <w:jc w:val="both"/>
        <w:rPr>
          <w:rFonts w:ascii="Century Gothic" w:hAnsi="Century Gothic"/>
          <w:b/>
          <w:bCs/>
          <w:sz w:val="24"/>
          <w:szCs w:val="24"/>
        </w:rPr>
      </w:pPr>
      <w:r>
        <w:rPr>
          <w:rFonts w:ascii="Century Gothic" w:hAnsi="Century Gothic"/>
          <w:b/>
          <w:bCs/>
          <w:sz w:val="24"/>
          <w:szCs w:val="24"/>
        </w:rPr>
        <w:t xml:space="preserve">Here you will see RAZ Kids, BrainPop Jr., MobyMax, and SeeSaw. </w:t>
      </w:r>
    </w:p>
    <w:p w14:paraId="7BBE2357" w14:textId="49B15E19" w:rsidR="006C0CF2" w:rsidRPr="006C0CF2" w:rsidRDefault="00A121FB" w:rsidP="006C0CF2">
      <w:pPr>
        <w:jc w:val="center"/>
        <w:rPr>
          <w:rFonts w:ascii="Century Gothic" w:hAnsi="Century Gothic"/>
          <w:b/>
          <w:bCs/>
          <w:sz w:val="24"/>
          <w:szCs w:val="24"/>
        </w:rPr>
      </w:pPr>
      <w:r w:rsidRPr="00A121FB">
        <w:rPr>
          <w:rFonts w:ascii="Century Gothic" w:hAnsi="Century Gothic"/>
          <w:b/>
          <w:bCs/>
          <w:noProof/>
          <w:sz w:val="24"/>
          <w:szCs w:val="24"/>
        </w:rPr>
        <w:drawing>
          <wp:inline distT="0" distB="0" distL="0" distR="0" wp14:anchorId="0080D3CF" wp14:editId="093E6C3B">
            <wp:extent cx="5252484" cy="2817037"/>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67393" cy="2825033"/>
                    </a:xfrm>
                    <a:prstGeom prst="rect">
                      <a:avLst/>
                    </a:prstGeom>
                  </pic:spPr>
                </pic:pic>
              </a:graphicData>
            </a:graphic>
          </wp:inline>
        </w:drawing>
      </w:r>
    </w:p>
    <w:p w14:paraId="51F044B4" w14:textId="049D22C9" w:rsidR="0051566B" w:rsidRPr="006C0CF2" w:rsidRDefault="00A121FB" w:rsidP="006C0CF2">
      <w:pPr>
        <w:pStyle w:val="ListParagraph"/>
        <w:numPr>
          <w:ilvl w:val="0"/>
          <w:numId w:val="1"/>
        </w:numPr>
        <w:jc w:val="both"/>
        <w:rPr>
          <w:rFonts w:ascii="Century Gothic" w:hAnsi="Century Gothic"/>
          <w:b/>
          <w:bCs/>
          <w:sz w:val="24"/>
          <w:szCs w:val="24"/>
        </w:rPr>
      </w:pPr>
      <w:r w:rsidRPr="00A121FB">
        <w:rPr>
          <w:rFonts w:ascii="Century Gothic" w:hAnsi="Century Gothic"/>
          <w:b/>
          <w:bCs/>
          <w:sz w:val="24"/>
          <w:szCs w:val="24"/>
        </w:rPr>
        <w:t xml:space="preserve">Cobb Digital Library </w:t>
      </w:r>
      <w:r w:rsidRPr="00A121FB">
        <w:rPr>
          <w:rFonts w:ascii="Century Gothic" w:hAnsi="Century Gothic"/>
          <w:b/>
          <w:bCs/>
          <w:sz w:val="24"/>
          <w:szCs w:val="24"/>
        </w:rPr>
        <w:sym w:font="Wingdings" w:char="F0E0"/>
      </w:r>
      <w:r w:rsidRPr="00A121FB">
        <w:rPr>
          <w:rFonts w:ascii="Century Gothic" w:hAnsi="Century Gothic"/>
          <w:b/>
          <w:bCs/>
          <w:sz w:val="24"/>
          <w:szCs w:val="24"/>
        </w:rPr>
        <w:t xml:space="preserve"> This allows students to access BrainPop Jr. and PebbleGo. </w:t>
      </w:r>
      <w:bookmarkStart w:id="0" w:name="_GoBack"/>
      <w:r w:rsidR="006C0CF2" w:rsidRPr="00A121FB">
        <w:rPr>
          <w:rFonts w:ascii="Century Gothic" w:hAnsi="Century Gothic"/>
          <w:b/>
          <w:bCs/>
          <w:noProof/>
          <w:sz w:val="24"/>
          <w:szCs w:val="24"/>
        </w:rPr>
        <w:drawing>
          <wp:inline distT="0" distB="0" distL="0" distR="0" wp14:anchorId="38FF2D77" wp14:editId="76A5A633">
            <wp:extent cx="5943600" cy="2588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588895"/>
                    </a:xfrm>
                    <a:prstGeom prst="rect">
                      <a:avLst/>
                    </a:prstGeom>
                  </pic:spPr>
                </pic:pic>
              </a:graphicData>
            </a:graphic>
          </wp:inline>
        </w:drawing>
      </w:r>
      <w:bookmarkEnd w:id="0"/>
    </w:p>
    <w:p w14:paraId="7790A860" w14:textId="77777777" w:rsidR="0051566B" w:rsidRDefault="0051566B" w:rsidP="0051566B">
      <w:pPr>
        <w:pStyle w:val="ListParagraph"/>
        <w:ind w:left="360"/>
        <w:jc w:val="both"/>
        <w:rPr>
          <w:rFonts w:ascii="Century Gothic" w:hAnsi="Century Gothic"/>
          <w:b/>
          <w:bCs/>
          <w:sz w:val="24"/>
          <w:szCs w:val="24"/>
        </w:rPr>
      </w:pPr>
    </w:p>
    <w:p w14:paraId="175F4041" w14:textId="725BF4E9" w:rsidR="00A121FB" w:rsidRDefault="00A121FB" w:rsidP="00A121FB">
      <w:pPr>
        <w:pStyle w:val="ListParagraph"/>
        <w:numPr>
          <w:ilvl w:val="0"/>
          <w:numId w:val="1"/>
        </w:numPr>
        <w:jc w:val="both"/>
        <w:rPr>
          <w:rFonts w:ascii="Century Gothic" w:hAnsi="Century Gothic"/>
          <w:b/>
          <w:bCs/>
          <w:sz w:val="24"/>
          <w:szCs w:val="24"/>
        </w:rPr>
      </w:pPr>
      <w:r>
        <w:rPr>
          <w:rFonts w:ascii="Century Gothic" w:hAnsi="Century Gothic"/>
          <w:b/>
          <w:bCs/>
          <w:sz w:val="24"/>
          <w:szCs w:val="24"/>
        </w:rPr>
        <w:t>Uploading</w:t>
      </w:r>
      <w:r w:rsidR="00DB5930">
        <w:rPr>
          <w:rFonts w:ascii="Century Gothic" w:hAnsi="Century Gothic"/>
          <w:b/>
          <w:bCs/>
          <w:sz w:val="24"/>
          <w:szCs w:val="24"/>
        </w:rPr>
        <w:t>/completing</w:t>
      </w:r>
      <w:r>
        <w:rPr>
          <w:rFonts w:ascii="Century Gothic" w:hAnsi="Century Gothic"/>
          <w:b/>
          <w:bCs/>
          <w:sz w:val="24"/>
          <w:szCs w:val="24"/>
        </w:rPr>
        <w:t xml:space="preserve"> assignments </w:t>
      </w:r>
      <w:r w:rsidR="00DB5930">
        <w:rPr>
          <w:rFonts w:ascii="Century Gothic" w:hAnsi="Century Gothic"/>
          <w:b/>
          <w:bCs/>
          <w:sz w:val="24"/>
          <w:szCs w:val="24"/>
        </w:rPr>
        <w:t>on</w:t>
      </w:r>
      <w:r>
        <w:rPr>
          <w:rFonts w:ascii="Century Gothic" w:hAnsi="Century Gothic"/>
          <w:b/>
          <w:bCs/>
          <w:sz w:val="24"/>
          <w:szCs w:val="24"/>
        </w:rPr>
        <w:t xml:space="preserve"> SeeSaw </w:t>
      </w:r>
      <w:r w:rsidRPr="00A121FB">
        <w:rPr>
          <w:rFonts w:ascii="Century Gothic" w:hAnsi="Century Gothic"/>
          <w:b/>
          <w:bCs/>
          <w:sz w:val="24"/>
          <w:szCs w:val="24"/>
        </w:rPr>
        <w:sym w:font="Wingdings" w:char="F0E0"/>
      </w:r>
      <w:r>
        <w:rPr>
          <w:rFonts w:ascii="Century Gothic" w:hAnsi="Century Gothic"/>
          <w:b/>
          <w:bCs/>
          <w:sz w:val="24"/>
          <w:szCs w:val="24"/>
        </w:rPr>
        <w:t xml:space="preserve"> </w:t>
      </w:r>
    </w:p>
    <w:p w14:paraId="4CCF7452" w14:textId="74B271E4" w:rsidR="008A26A3" w:rsidRDefault="008A26A3" w:rsidP="008A26A3">
      <w:pPr>
        <w:pStyle w:val="ListParagraph"/>
        <w:ind w:left="360"/>
        <w:jc w:val="both"/>
        <w:rPr>
          <w:rFonts w:ascii="Century Gothic" w:hAnsi="Century Gothic"/>
          <w:b/>
          <w:bCs/>
          <w:sz w:val="24"/>
          <w:szCs w:val="24"/>
        </w:rPr>
      </w:pPr>
      <w:r>
        <w:rPr>
          <w:noProof/>
        </w:rPr>
        <w:drawing>
          <wp:inline distT="0" distB="0" distL="0" distR="0" wp14:anchorId="6825A9C3" wp14:editId="1D3F437C">
            <wp:extent cx="1270085" cy="731520"/>
            <wp:effectExtent l="0" t="0" r="6350" b="0"/>
            <wp:docPr id="3" name="Picture 3" descr="Image result for see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esa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7698" cy="747424"/>
                    </a:xfrm>
                    <a:prstGeom prst="rect">
                      <a:avLst/>
                    </a:prstGeom>
                    <a:noFill/>
                    <a:ln>
                      <a:noFill/>
                    </a:ln>
                  </pic:spPr>
                </pic:pic>
              </a:graphicData>
            </a:graphic>
          </wp:inline>
        </w:drawing>
      </w:r>
    </w:p>
    <w:p w14:paraId="67C16C9A" w14:textId="79D5C30E" w:rsidR="00DB5930" w:rsidRPr="00DB5930" w:rsidRDefault="00DB5930" w:rsidP="00DB5930">
      <w:pPr>
        <w:pStyle w:val="ListParagraph"/>
        <w:numPr>
          <w:ilvl w:val="1"/>
          <w:numId w:val="1"/>
        </w:numPr>
        <w:jc w:val="both"/>
        <w:rPr>
          <w:rFonts w:ascii="Century Gothic" w:hAnsi="Century Gothic"/>
          <w:b/>
          <w:bCs/>
          <w:sz w:val="24"/>
          <w:szCs w:val="24"/>
        </w:rPr>
      </w:pPr>
      <w:r>
        <w:rPr>
          <w:rFonts w:ascii="Century Gothic" w:hAnsi="Century Gothic"/>
          <w:b/>
          <w:bCs/>
          <w:sz w:val="24"/>
          <w:szCs w:val="24"/>
        </w:rPr>
        <w:t xml:space="preserve">Step 1: </w:t>
      </w:r>
      <w:r w:rsidRPr="00DB5930">
        <w:rPr>
          <w:rFonts w:ascii="Century Gothic" w:hAnsi="Century Gothic"/>
          <w:b/>
          <w:bCs/>
          <w:sz w:val="24"/>
          <w:szCs w:val="24"/>
        </w:rPr>
        <w:t xml:space="preserve">Log into your SeeSaw home learning account. Don’t forget you can access your SeeSaw home learning account through the SeeSaw CLASS app or through a web browser. </w:t>
      </w:r>
    </w:p>
    <w:p w14:paraId="3876B6EE" w14:textId="4ACBB317" w:rsidR="00DB5930" w:rsidRDefault="00DB5930" w:rsidP="00DB5930">
      <w:pPr>
        <w:pStyle w:val="ListParagraph"/>
        <w:numPr>
          <w:ilvl w:val="2"/>
          <w:numId w:val="1"/>
        </w:numPr>
        <w:jc w:val="both"/>
        <w:rPr>
          <w:rFonts w:ascii="Century Gothic" w:hAnsi="Century Gothic"/>
          <w:b/>
          <w:bCs/>
          <w:sz w:val="24"/>
          <w:szCs w:val="24"/>
        </w:rPr>
      </w:pPr>
      <w:r w:rsidRPr="00DB5930">
        <w:rPr>
          <w:rFonts w:ascii="Century Gothic" w:hAnsi="Century Gothic"/>
          <w:b/>
          <w:bCs/>
          <w:sz w:val="24"/>
          <w:szCs w:val="24"/>
        </w:rPr>
        <w:t xml:space="preserve">Go to </w:t>
      </w:r>
      <w:hyperlink r:id="rId15" w:anchor="/login" w:history="1">
        <w:r w:rsidRPr="00DB5930">
          <w:rPr>
            <w:rStyle w:val="Hyperlink"/>
            <w:rFonts w:ascii="Century Gothic" w:hAnsi="Century Gothic"/>
            <w:b/>
            <w:bCs/>
            <w:sz w:val="24"/>
            <w:szCs w:val="24"/>
          </w:rPr>
          <w:t>https://app.seesaw.me/#/login</w:t>
        </w:r>
      </w:hyperlink>
      <w:r w:rsidRPr="00DB5930">
        <w:rPr>
          <w:rFonts w:ascii="Century Gothic" w:hAnsi="Century Gothic"/>
          <w:b/>
          <w:bCs/>
          <w:sz w:val="24"/>
          <w:szCs w:val="24"/>
        </w:rPr>
        <w:t xml:space="preserve"> or use the app on a device</w:t>
      </w:r>
      <w:r>
        <w:rPr>
          <w:rFonts w:ascii="Century Gothic" w:hAnsi="Century Gothic"/>
          <w:b/>
          <w:bCs/>
          <w:sz w:val="24"/>
          <w:szCs w:val="24"/>
        </w:rPr>
        <w:t xml:space="preserve">. </w:t>
      </w:r>
    </w:p>
    <w:p w14:paraId="03A26495" w14:textId="776FFCEB" w:rsidR="00DB5930" w:rsidRPr="00DB5930" w:rsidRDefault="00DB5930" w:rsidP="00DB5930">
      <w:pPr>
        <w:pStyle w:val="ListParagraph"/>
        <w:numPr>
          <w:ilvl w:val="2"/>
          <w:numId w:val="1"/>
        </w:numPr>
        <w:jc w:val="both"/>
        <w:rPr>
          <w:rFonts w:ascii="Century Gothic" w:hAnsi="Century Gothic"/>
          <w:b/>
          <w:bCs/>
          <w:sz w:val="24"/>
          <w:szCs w:val="24"/>
        </w:rPr>
      </w:pPr>
      <w:r>
        <w:rPr>
          <w:rFonts w:ascii="Century Gothic" w:hAnsi="Century Gothic"/>
          <w:b/>
          <w:bCs/>
          <w:sz w:val="24"/>
          <w:szCs w:val="24"/>
        </w:rPr>
        <w:t xml:space="preserve">Click on I am a student. </w:t>
      </w:r>
    </w:p>
    <w:p w14:paraId="78D47B3D" w14:textId="1E46AA06" w:rsidR="00DB5930" w:rsidRDefault="00DB5930" w:rsidP="00DB5930">
      <w:pPr>
        <w:pStyle w:val="ListParagraph"/>
        <w:numPr>
          <w:ilvl w:val="2"/>
          <w:numId w:val="1"/>
        </w:numPr>
        <w:jc w:val="both"/>
        <w:rPr>
          <w:rFonts w:ascii="Century Gothic" w:hAnsi="Century Gothic"/>
          <w:b/>
          <w:bCs/>
          <w:sz w:val="24"/>
          <w:szCs w:val="24"/>
        </w:rPr>
      </w:pPr>
      <w:r w:rsidRPr="00DB5930">
        <w:rPr>
          <w:rFonts w:ascii="Century Gothic" w:hAnsi="Century Gothic"/>
          <w:b/>
          <w:bCs/>
          <w:sz w:val="24"/>
          <w:szCs w:val="24"/>
        </w:rPr>
        <w:t xml:space="preserve">Use the QR code or text code to sign-in. </w:t>
      </w:r>
    </w:p>
    <w:p w14:paraId="17F57C54" w14:textId="77777777" w:rsidR="00DB5930" w:rsidRPr="00DB5930" w:rsidRDefault="00DB5930" w:rsidP="00DB5930">
      <w:pPr>
        <w:pStyle w:val="ListParagraph"/>
        <w:ind w:left="1800"/>
        <w:jc w:val="both"/>
        <w:rPr>
          <w:rFonts w:ascii="Century Gothic" w:hAnsi="Century Gothic"/>
          <w:b/>
          <w:bCs/>
          <w:sz w:val="24"/>
          <w:szCs w:val="24"/>
        </w:rPr>
      </w:pPr>
    </w:p>
    <w:p w14:paraId="0E4D024D" w14:textId="7E3F87D7" w:rsidR="0051566B" w:rsidRDefault="00DB5930" w:rsidP="00DB5930">
      <w:pPr>
        <w:pStyle w:val="ListParagraph"/>
        <w:numPr>
          <w:ilvl w:val="1"/>
          <w:numId w:val="1"/>
        </w:numPr>
        <w:jc w:val="both"/>
        <w:rPr>
          <w:rFonts w:ascii="Century Gothic" w:hAnsi="Century Gothic"/>
          <w:b/>
          <w:bCs/>
          <w:sz w:val="24"/>
          <w:szCs w:val="24"/>
        </w:rPr>
      </w:pPr>
      <w:r w:rsidRPr="0051566B">
        <w:rPr>
          <w:rFonts w:ascii="Century Gothic" w:hAnsi="Century Gothic"/>
          <w:b/>
          <w:bCs/>
          <w:sz w:val="24"/>
          <w:szCs w:val="24"/>
        </w:rPr>
        <w:t xml:space="preserve">Step 2: Click on </w:t>
      </w:r>
      <w:r w:rsidR="0051566B">
        <w:rPr>
          <w:rFonts w:ascii="Century Gothic" w:hAnsi="Century Gothic"/>
          <w:b/>
          <w:bCs/>
          <w:sz w:val="24"/>
          <w:szCs w:val="24"/>
        </w:rPr>
        <w:t>the activities tab on the right side.</w:t>
      </w:r>
    </w:p>
    <w:p w14:paraId="08F59A5B" w14:textId="664B3957" w:rsidR="00DB5930" w:rsidRDefault="00DB5930" w:rsidP="00DB5930">
      <w:pPr>
        <w:pStyle w:val="ListParagraph"/>
        <w:numPr>
          <w:ilvl w:val="1"/>
          <w:numId w:val="1"/>
        </w:numPr>
        <w:jc w:val="both"/>
        <w:rPr>
          <w:rFonts w:ascii="Century Gothic" w:hAnsi="Century Gothic"/>
          <w:b/>
          <w:bCs/>
          <w:sz w:val="24"/>
          <w:szCs w:val="24"/>
        </w:rPr>
      </w:pPr>
      <w:r w:rsidRPr="0051566B">
        <w:rPr>
          <w:rFonts w:ascii="Century Gothic" w:hAnsi="Century Gothic"/>
          <w:b/>
          <w:bCs/>
          <w:sz w:val="24"/>
          <w:szCs w:val="24"/>
        </w:rPr>
        <w:t>Step 3: Click on the activity you will complete</w:t>
      </w:r>
      <w:r w:rsidR="0051566B" w:rsidRPr="0051566B">
        <w:rPr>
          <w:rFonts w:ascii="Century Gothic" w:hAnsi="Century Gothic"/>
          <w:b/>
          <w:bCs/>
          <w:sz w:val="24"/>
          <w:szCs w:val="24"/>
        </w:rPr>
        <w:t xml:space="preserve">. </w:t>
      </w:r>
    </w:p>
    <w:p w14:paraId="6EE3B0B8" w14:textId="1F18CEFE" w:rsidR="0051566B" w:rsidRDefault="0051566B" w:rsidP="00DB5930">
      <w:pPr>
        <w:pStyle w:val="ListParagraph"/>
        <w:numPr>
          <w:ilvl w:val="1"/>
          <w:numId w:val="1"/>
        </w:numPr>
        <w:jc w:val="both"/>
        <w:rPr>
          <w:rFonts w:ascii="Century Gothic" w:hAnsi="Century Gothic"/>
          <w:b/>
          <w:bCs/>
          <w:sz w:val="24"/>
          <w:szCs w:val="24"/>
        </w:rPr>
      </w:pPr>
      <w:r>
        <w:rPr>
          <w:rFonts w:ascii="Century Gothic" w:hAnsi="Century Gothic"/>
          <w:b/>
          <w:bCs/>
          <w:sz w:val="24"/>
          <w:szCs w:val="24"/>
        </w:rPr>
        <w:t xml:space="preserve">Step 4: After completing the activity, click the green check marks to turn your work into your teacher. </w:t>
      </w:r>
    </w:p>
    <w:p w14:paraId="15C9AFC8" w14:textId="12848F95" w:rsidR="0051566B" w:rsidRDefault="0051566B" w:rsidP="00DB5930">
      <w:pPr>
        <w:pStyle w:val="ListParagraph"/>
        <w:numPr>
          <w:ilvl w:val="1"/>
          <w:numId w:val="1"/>
        </w:numPr>
        <w:jc w:val="both"/>
        <w:rPr>
          <w:rFonts w:ascii="Century Gothic" w:hAnsi="Century Gothic"/>
          <w:b/>
          <w:bCs/>
          <w:sz w:val="24"/>
          <w:szCs w:val="24"/>
        </w:rPr>
      </w:pPr>
      <w:r>
        <w:rPr>
          <w:rFonts w:ascii="Century Gothic" w:hAnsi="Century Gothic"/>
          <w:b/>
          <w:bCs/>
          <w:sz w:val="24"/>
          <w:szCs w:val="24"/>
        </w:rPr>
        <w:t xml:space="preserve">Step 5: Your teacher will review your work and give you feedback! </w:t>
      </w:r>
    </w:p>
    <w:p w14:paraId="02850360" w14:textId="424349AA" w:rsidR="0051566B" w:rsidRPr="0051566B" w:rsidRDefault="0051566B" w:rsidP="00DB5930">
      <w:pPr>
        <w:pStyle w:val="ListParagraph"/>
        <w:numPr>
          <w:ilvl w:val="1"/>
          <w:numId w:val="1"/>
        </w:numPr>
        <w:jc w:val="both"/>
        <w:rPr>
          <w:rFonts w:ascii="Century Gothic" w:hAnsi="Century Gothic"/>
          <w:b/>
          <w:bCs/>
          <w:sz w:val="24"/>
          <w:szCs w:val="24"/>
        </w:rPr>
      </w:pPr>
      <w:r>
        <w:rPr>
          <w:rFonts w:ascii="Century Gothic" w:hAnsi="Century Gothic"/>
          <w:b/>
          <w:bCs/>
          <w:sz w:val="24"/>
          <w:szCs w:val="24"/>
        </w:rPr>
        <w:t xml:space="preserve">Step 6: Happy Learning! </w:t>
      </w:r>
    </w:p>
    <w:p w14:paraId="2283EB97" w14:textId="77777777" w:rsidR="00ED19E9" w:rsidRPr="00A121FB" w:rsidRDefault="00ED19E9">
      <w:pPr>
        <w:rPr>
          <w:rFonts w:ascii="Century Gothic" w:hAnsi="Century Gothic"/>
          <w:b/>
          <w:bCs/>
          <w:sz w:val="24"/>
          <w:szCs w:val="24"/>
        </w:rPr>
      </w:pPr>
    </w:p>
    <w:sectPr w:rsidR="00ED19E9" w:rsidRPr="00A12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E29D9"/>
    <w:multiLevelType w:val="hybridMultilevel"/>
    <w:tmpl w:val="4F640D9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BF"/>
    <w:rsid w:val="00151326"/>
    <w:rsid w:val="001552BF"/>
    <w:rsid w:val="00371E5D"/>
    <w:rsid w:val="0051566B"/>
    <w:rsid w:val="00546500"/>
    <w:rsid w:val="006C0CF2"/>
    <w:rsid w:val="008A26A3"/>
    <w:rsid w:val="00A121FB"/>
    <w:rsid w:val="00AC5504"/>
    <w:rsid w:val="00DB5930"/>
    <w:rsid w:val="00E45442"/>
    <w:rsid w:val="00E70DA9"/>
    <w:rsid w:val="00EC176C"/>
    <w:rsid w:val="00ED19E9"/>
    <w:rsid w:val="00FB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EFB8"/>
  <w15:chartTrackingRefBased/>
  <w15:docId w15:val="{D46EB468-A76E-4364-870A-36B956F2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2BF"/>
    <w:rPr>
      <w:color w:val="0000FF"/>
      <w:u w:val="single"/>
    </w:rPr>
  </w:style>
  <w:style w:type="character" w:styleId="UnresolvedMention">
    <w:name w:val="Unresolved Mention"/>
    <w:basedOn w:val="DefaultParagraphFont"/>
    <w:uiPriority w:val="99"/>
    <w:semiHidden/>
    <w:unhideWhenUsed/>
    <w:rsid w:val="00ED19E9"/>
    <w:rPr>
      <w:color w:val="605E5C"/>
      <w:shd w:val="clear" w:color="auto" w:fill="E1DFDD"/>
    </w:rPr>
  </w:style>
  <w:style w:type="paragraph" w:styleId="ListParagraph">
    <w:name w:val="List Paragraph"/>
    <w:basedOn w:val="Normal"/>
    <w:uiPriority w:val="34"/>
    <w:qFormat/>
    <w:rsid w:val="00A121FB"/>
    <w:pPr>
      <w:ind w:left="720"/>
      <w:contextualSpacing/>
    </w:pPr>
  </w:style>
  <w:style w:type="character" w:styleId="FollowedHyperlink">
    <w:name w:val="FollowedHyperlink"/>
    <w:basedOn w:val="DefaultParagraphFont"/>
    <w:uiPriority w:val="99"/>
    <w:semiHidden/>
    <w:unhideWhenUsed/>
    <w:rsid w:val="00FB4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coynesclass.weebly.com/"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app.seesaw.me/" TargetMode="External"/><Relationship Id="rId10" Type="http://schemas.openxmlformats.org/officeDocument/2006/relationships/hyperlink" Target="https://forms.office.com/Pages/ResponsePage.aspx?id=-x3OL5-ROEmquMR_D8kYLe015fjjFE1Lrn3FbmB6F59UNUNLRDZCMEI4TU81TUtSTlEyV1NOMDNDTi4u"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11" ma:contentTypeDescription="Create a new document." ma:contentTypeScope="" ma:versionID="9d46914c6ffa73f083d6f71dfe6a5299">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c23f0e0da143a8bc1ab8634a66c9f4b0"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EA58A-3ED2-42A4-959D-DF66D5863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41B50-FFA2-4849-AB9A-818A01A87B26}">
  <ds:schemaRefs>
    <ds:schemaRef ds:uri="http://schemas.microsoft.com/sharepoint/v3/contenttype/forms"/>
  </ds:schemaRefs>
</ds:datastoreItem>
</file>

<file path=customXml/itemProps3.xml><?xml version="1.0" encoding="utf-8"?>
<ds:datastoreItem xmlns:ds="http://schemas.openxmlformats.org/officeDocument/2006/customXml" ds:itemID="{3F23B8A4-0167-4D14-9C2A-B486750F2AE7}">
  <ds:schemaRefs>
    <ds:schemaRef ds:uri="http://schemas.microsoft.com/office/2006/documentManagement/types"/>
    <ds:schemaRef ds:uri="bbce7efe-5611-445c-8ca3-4062a23aca31"/>
    <ds:schemaRef ds:uri="http://purl.org/dc/dcmitype/"/>
    <ds:schemaRef ds:uri="http://schemas.openxmlformats.org/package/2006/metadata/core-properties"/>
    <ds:schemaRef ds:uri="http://purl.org/dc/elements/1.1/"/>
    <ds:schemaRef ds:uri="eea96a66-d6c2-4d9c-af83-8babcc46a729"/>
    <ds:schemaRef ds:uri="http://purl.org/dc/term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Mcelwain</dc:creator>
  <cp:keywords/>
  <dc:description/>
  <cp:lastModifiedBy>Maggie Paine</cp:lastModifiedBy>
  <cp:revision>2</cp:revision>
  <dcterms:created xsi:type="dcterms:W3CDTF">2020-03-15T20:09:00Z</dcterms:created>
  <dcterms:modified xsi:type="dcterms:W3CDTF">2020-03-15T20:09:00Z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